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1"/>
        <w:gridCol w:w="9498"/>
      </w:tblGrid>
      <w:tr w:rsidR="005F749E">
        <w:trPr>
          <w:trHeight w:val="1346"/>
          <w:tblCellSpacing w:w="0" w:type="dxa"/>
        </w:trPr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49E" w:rsidRDefault="00BA6B8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_x0000_s1026" o:spid="_x0000_s1026" o:spt="20" style="position:absolute;left:0pt;margin-left:92.5pt;margin-top:47pt;height:0pt;width:66.1pt;z-index:251662336;mso-width-relative:page;mso-height-relative:page;" filled="f" stroked="t" coordsize="21600,21600" o:gfxdata="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IvW4EdkAAAAJAQAADwAAAAAAAAABACAAAAAiAAAAZHJz&#10;L2Rvd25yZXYueG1sUEsBAhQAFAAAAAgAh07iQM4GKj3KAQAAiQMAAA4AAAAAAAAAAQAgAAAAKAEA&#10;AGRycy9lMm9Eb2MueG1sUEsFBgAAAAAGAAYAWQEAAGQFAAAAAA==&#10;">
                      <v:fill on="f" focussize="0,0"/>
                      <v:stroke color="#4A7EBB [3204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KHCB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4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5370195</wp:posOffset>
                      </wp:positionH>
                      <wp:positionV relativeFrom="paragraph">
                        <wp:posOffset>-476250</wp:posOffset>
                      </wp:positionV>
                      <wp:extent cx="899160" cy="42354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F749E" w:rsidRDefault="00BA6B88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ẫ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202" type="#_x0000_t202" style="position:absolute;left:0pt;margin-left:422.85pt;margin-top:-37.5pt;height:33.35pt;width:70.8pt;z-index:251664384;mso-width-relative:page;mso-height-relative:page;" filled="f" stroked="f" coordsize="21600,21600" o:gfxdata="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1Ej9g2wAAAAoBAAAPAAAA&#10;AAAAAAEAIAAAACIAAABkcnMvZG93bnJldi54bWxQSwECFAAUAAAACACHTuJAxb1MWhICAAAmBAAA&#10;DgAAAAAAAAABACAAAAAqAQAAZHJzL2Uyb0RvYy54bWxQSwUGAAAAAAYABgBZAQAArgU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2008505</wp:posOffset>
                      </wp:positionH>
                      <wp:positionV relativeFrom="paragraph">
                        <wp:posOffset>476885</wp:posOffset>
                      </wp:positionV>
                      <wp:extent cx="1798955" cy="0"/>
                      <wp:effectExtent l="0" t="0" r="1079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906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_x0000_s1026" o:spid="_x0000_s1026" o:spt="20" style="position:absolute;left:0pt;margin-left:158.15pt;margin-top:37.55pt;height:0pt;width:141.65pt;z-index:251663360;mso-width-relative:page;mso-height-relative:page;" filled="f" stroked="t" coordsize="21600,21600" o:gfxdata="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F8SKaPZAAAACQEAAA8AAAAAAAAAAQAgAAAAIgAAAGRy&#10;cy9kb3ducmV2LnhtbFBLAQIUABQAAAAIAIdO4kAfJLLyywEAAIoDAAAOAAAAAAAAAAEAIAAAACgB&#10;AABkcnMvZTJvRG9jLnhtbFBLBQYAAAAABgAGAFkBAABlBQAAAAA=&#10;">
                      <v:fill on="f" focussize="0,0"/>
                      <v:stroke color="#4A7EBB [3204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F749E" w:rsidRDefault="00BA6B88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XẾP LOẠI CHUYÊN MÔN, NGHIỆP VỤ CỦA NHÀ GIÁO</w:t>
      </w:r>
    </w:p>
    <w:p w:rsidR="005F749E" w:rsidRDefault="00BA6B88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2018-2019</w:t>
      </w:r>
    </w:p>
    <w:p w:rsidR="005F749E" w:rsidRDefault="00BA6B88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NGÔ THANH ĐIỀN</w:t>
      </w:r>
    </w:p>
    <w:p w:rsidR="005F749E" w:rsidRDefault="00BA6B88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Khoa, tổ bộ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mô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n: KHCB, Tổ GDTC</w:t>
      </w:r>
    </w:p>
    <w:p w:rsidR="005F749E" w:rsidRDefault="00BA6B88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Cấp trình độ giảng dạy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 Cao đẳng</w:t>
      </w:r>
    </w:p>
    <w:p w:rsidR="005F749E" w:rsidRDefault="00BA6B88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 giảng dạy (Lý thuyết, thực hành, tích hợp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): Thực hành</w:t>
      </w:r>
    </w:p>
    <w:p w:rsidR="005F749E" w:rsidRDefault="005F749E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36" w:type="dxa"/>
        <w:tblCellSpacing w:w="0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4"/>
        <w:gridCol w:w="875"/>
        <w:gridCol w:w="992"/>
        <w:gridCol w:w="1560"/>
        <w:gridCol w:w="2839"/>
        <w:gridCol w:w="1133"/>
        <w:gridCol w:w="1417"/>
        <w:gridCol w:w="117"/>
        <w:gridCol w:w="2719"/>
      </w:tblGrid>
      <w:tr w:rsidR="005F749E">
        <w:trPr>
          <w:tblCellSpacing w:w="0" w:type="dxa"/>
        </w:trPr>
        <w:tc>
          <w:tcPr>
            <w:tcW w:w="2984" w:type="dxa"/>
            <w:vMerge w:val="restart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875" w:type="dxa"/>
            <w:vMerge w:val="restart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5391" w:type="dxa"/>
            <w:gridSpan w:val="3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Nhà giáo tự đánh giá xếp loại</w:t>
            </w:r>
          </w:p>
        </w:tc>
        <w:tc>
          <w:tcPr>
            <w:tcW w:w="5386" w:type="dxa"/>
            <w:gridSpan w:val="4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 đánh giá, xếp loại</w:t>
            </w:r>
          </w:p>
        </w:tc>
      </w:tr>
      <w:tr w:rsidR="005F749E">
        <w:trPr>
          <w:tblCellSpacing w:w="0" w:type="dxa"/>
        </w:trPr>
        <w:tc>
          <w:tcPr>
            <w:tcW w:w="2984" w:type="dxa"/>
            <w:vMerge/>
            <w:shd w:val="clear" w:color="auto" w:fill="FFFFFF"/>
            <w:vAlign w:val="center"/>
          </w:tcPr>
          <w:p w:rsidR="005F749E" w:rsidRDefault="005F749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75" w:type="dxa"/>
            <w:vMerge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155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Tỷ lệ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 xml:space="preserve"> % của điểm đánh giá đạt được so với điểm đánh giá tối đa 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vi-VN"/>
              </w:rPr>
              <w:t>của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 mỗi tiêu chuẩn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5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132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Tỷ lệ % của điểm đánh giá đạt được so 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vi-VN"/>
              </w:rPr>
              <w:t>với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 điểm đánh giá tối đa của mỗi tiêu chuẩn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(lấy đến 1 chữ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số thập phân, không làm tròn)</w:t>
            </w:r>
          </w:p>
        </w:tc>
        <w:tc>
          <w:tcPr>
            <w:tcW w:w="271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548DD4" w:themeColor="text2" w:themeTint="99"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19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95%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71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1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11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71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lastRenderedPageBreak/>
              <w:br w:type="page"/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Có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chuyên ngành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sư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chuyên ngành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lên, phù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và có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trong các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hành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sau: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gia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3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5/7, 4/6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ng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hành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tương đương;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 ĐH sư phạm TDTT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N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y;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phiếu dự giờ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Có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liên quan;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Được phân công giảng dạy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 +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bi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ễ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ti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khoa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t, công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và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an toàn,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sinh lao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1B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 gia xây dựng chương trình.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 +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thành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các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Trực tiếp tham gia giảng dạy thực hành GDTC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thành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các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lao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xu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t,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Có tham gia giảng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+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giáo viên,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viên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không chuyên ngành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: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Có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2 (A2)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Thông tư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7" w:tgtFrame="_blank" w:history="1">
              <w:r>
                <w:rPr>
                  <w:rFonts w:asciiTheme="majorHAnsi" w:hAnsiTheme="majorHAnsi" w:cstheme="majorHAnsi"/>
                  <w:color w:val="000000"/>
                  <w:sz w:val="18"/>
                  <w:szCs w:val="18"/>
                  <w:shd w:val="clear" w:color="auto" w:fill="FFFFFF"/>
                </w:rPr>
                <w:t>01/2014/TT-BGDĐT</w:t>
              </w:r>
            </w:hyperlink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ngày 24/01/2014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o ban hành Khung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>năng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6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dùng cho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Na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tương đương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lên.</w:t>
            </w:r>
          </w:p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giáo viên,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ng viên chuyên ngành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(giáo viên,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ng viên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Anh văn thu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c Khoa KHCB):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Có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5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C1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)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Thông tư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8" w:tgtFrame="_blank" w:history="1">
              <w:r>
                <w:rPr>
                  <w:rFonts w:asciiTheme="majorHAnsi" w:hAnsiTheme="majorHAnsi" w:cstheme="majorHAnsi"/>
                  <w:color w:val="000000"/>
                  <w:sz w:val="18"/>
                  <w:szCs w:val="18"/>
                  <w:shd w:val="clear" w:color="auto" w:fill="FFFFFF"/>
                </w:rPr>
                <w:t>01/2014/TT-BGDĐT</w:t>
              </w:r>
            </w:hyperlink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ngày 24/01/2014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ban hành Khung năng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6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dùng cho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Nam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tương đương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. Và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hai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t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c 2 (A2)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nh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Thông tư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01/2014/TT-BGDĐT.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Tiếng Anh B1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tài li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chuyên ngành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công tác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y; mô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công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cơ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y.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Đọc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hiểu một số tài liệu chuyên ngành phục vụ công tác giảng dạy.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3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Trình độ tin học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Có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tin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Chu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công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thông tin cơ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Thông tư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9" w:tgtFrame="_blank" w:history="1">
              <w:r>
                <w:rPr>
                  <w:rFonts w:asciiTheme="majorHAnsi" w:hAnsiTheme="majorHAnsi" w:cstheme="majorHAnsi"/>
                  <w:color w:val="000000"/>
                  <w:sz w:val="18"/>
                  <w:szCs w:val="18"/>
                  <w:shd w:val="clear" w:color="auto" w:fill="FFFFFF"/>
                </w:rPr>
                <w:t>03/2014/TT-BTTTT</w:t>
              </w:r>
            </w:hyperlink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ngày 11/3/2014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Thông tin và Truy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thông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Chu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công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thông tin 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tương đương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lên.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chứng chỉ tin học cơ bản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thành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chuyên ngành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bài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ng, tài li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y.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thiết kế bài giảng Powerpoint khi thi chuyển ngạch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</w:tbl>
    <w:p w:rsidR="005F749E" w:rsidRDefault="00BA6B88">
      <w:r>
        <w:br w:type="page"/>
      </w:r>
    </w:p>
    <w:tbl>
      <w:tblPr>
        <w:tblW w:w="14636" w:type="dxa"/>
        <w:tblCellSpacing w:w="0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7"/>
        <w:gridCol w:w="876"/>
        <w:gridCol w:w="993"/>
        <w:gridCol w:w="1560"/>
        <w:gridCol w:w="2839"/>
        <w:gridCol w:w="1133"/>
        <w:gridCol w:w="1417"/>
        <w:gridCol w:w="2831"/>
      </w:tblGrid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548DD4" w:themeColor="text2" w:themeTint="99"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C6779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191CF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  <w:r w:rsidR="00BA1B8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  <w:r w:rsidR="00BA6B8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</w:t>
            </w:r>
            <w:r w:rsidR="00BA6B8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1 về Trình độ nghiệp vụ sư phạm và thời gian tham gia giảng dạy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br w:type="page"/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Có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sư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trung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sư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cho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ng viên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chuyên ngành sư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sư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tương đương.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chứng chỉ bồi dưỡng NVSP cho giảng viên ĐH,CĐ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Có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gian tham gia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ít nh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12 tháng.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 dạy liên tục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Chuẩn bị hoạt động giảng dạy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môn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mô-đun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trên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chương trình,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khóa 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kế hoạch giảng dạy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rHeight w:val="833"/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So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 giáo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án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nh,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các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và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giáo án giảng dạy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phương pháp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cho các bài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chương trình môn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mô-đun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giáo án đầy đủ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Chu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 phương ti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nguyên, nhiên,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li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hành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Sử dụng đúng các phương tiện dạy học: Bóng, Đồng hồ bấm giờ…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làm các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đơn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Làm ván phát lệnh(Chạy cự ly ngắn)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lastRenderedPageBreak/>
              <w:t xml:space="preserve"> 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trì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tham gia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và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trí trang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phòng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chuyên môn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chương trình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hAnsiTheme="majorHAnsi" w:cstheme="majorHAnsi"/>
              </w:rPr>
              <w:br w:type="page"/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3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y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và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ừ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c;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y, đúng chương trình, n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dung.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kế hoạch giảng dạy</w:t>
            </w:r>
          </w:p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giáo án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các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lý thuy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t,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hành, tích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Thực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hiện đúng đủ theo lịch giảng dạy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ng,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các phương pháp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phát huy tính tích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sáng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o, phát tri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năng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kế hoạch giảng dạy</w:t>
            </w:r>
          </w:p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giáo án bài giảng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thành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các phương ti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n,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nâng cao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y,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lư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Sử dụng thành thao các phương tiện dạy học: Bàn đạp xuất phát, đồng hồ bấm giờ…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4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và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 công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tra, đánh giá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môn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mô-đun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Thực hiện đánh giá đúng theo đề cương chi tiết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tra, đánh giá toàn di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n,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chính xác, mang tính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đúng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nh;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tra, đánh giá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và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Thực hiện đánh giá đúng quy định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5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Quản lý hồ sơ dạy học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bi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ẫ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u,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sách,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sơ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Thực hiện đầy đủ hồ sơ theo yêu cầu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rHeight w:val="557"/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n, lưu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sơ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hồ sơ lưu của cá nhân ở Tổ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6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Xây dựng chương trình, biên soạn giáo trình, tài liệu giảng dạy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căn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nguyên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yêu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và quy trình 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chương trình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1B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Pr="00BA1B8B" w:rsidRDefault="00BA1B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Nắm được căn cứ, nguyên tắc, yêu cầu và quy trình xây dựng chương trình đào tạo trình độ cao đẳng.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trì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tham gia biên so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n,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nh lý chương trình, giáo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trình, tài li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ng; chương trình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 gia biên soạn giáo trình, tài liệu giảng dạy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7 về Xây dựng kế hoạch, thực hiện các hoạt động giáo dục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thông qua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và qua các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khác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giáo án, kế hoạch giảng dạy</w:t>
            </w:r>
          </w:p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- Kế hoạch SHCN đúng đủ nội dung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thái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thông qua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môn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mô-đun theo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đã 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- Thực hiện đúng kế hoạch, giáo án</w:t>
            </w:r>
          </w:p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- Thực hiện tốt công tác GVCN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các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bi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tâm lý,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vào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Thực hiện tốt công tác GVCN,CVHT</w:t>
            </w:r>
          </w:p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-Tham gia các hoạt động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phong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trào Đoàn thể: Bóng đá các lớp…</w:t>
            </w:r>
          </w:p>
          <w:p w:rsidR="00375C8F" w:rsidRDefault="00375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lastRenderedPageBreak/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Đánh giá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rèn luy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cách chính xác, công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và có tác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375C8F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Đánh giá kết quả rèn luyện </w:t>
            </w:r>
          </w:p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HSSV</w:t>
            </w:r>
          </w:p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- Điểm danh HSSV hàng ngày trên phần mềm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</w:tbl>
    <w:p w:rsidR="005F749E" w:rsidRDefault="00BA6B88">
      <w:r>
        <w:br w:type="page"/>
      </w:r>
    </w:p>
    <w:tbl>
      <w:tblPr>
        <w:tblW w:w="1464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5"/>
        <w:gridCol w:w="11"/>
        <w:gridCol w:w="865"/>
        <w:gridCol w:w="11"/>
        <w:gridCol w:w="982"/>
        <w:gridCol w:w="11"/>
        <w:gridCol w:w="1550"/>
        <w:gridCol w:w="2839"/>
        <w:gridCol w:w="11"/>
        <w:gridCol w:w="1123"/>
        <w:gridCol w:w="11"/>
        <w:gridCol w:w="1407"/>
        <w:gridCol w:w="11"/>
        <w:gridCol w:w="2819"/>
        <w:gridCol w:w="11"/>
      </w:tblGrid>
      <w:tr w:rsidR="005F749E">
        <w:trPr>
          <w:gridAfter w:val="1"/>
          <w:wAfter w:w="11" w:type="dxa"/>
          <w:tblCellSpacing w:w="0" w:type="dxa"/>
        </w:trPr>
        <w:tc>
          <w:tcPr>
            <w:tcW w:w="298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-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Tiêu chuẩn 8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Pr="00BA1B8B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BA1B8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1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gridAfter w:val="1"/>
          <w:wAfter w:w="11" w:type="dxa"/>
          <w:tblCellSpacing w:w="0" w:type="dxa"/>
        </w:trPr>
        <w:tc>
          <w:tcPr>
            <w:tcW w:w="298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lý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các thông tin liên quan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 thông tin vào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lý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Pr="00BA1B8B" w:rsidRDefault="00BA1B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1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Pr="00BA1B8B" w:rsidRDefault="00BA1B8B" w:rsidP="00BA1B8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- Ứng dụng và sử dụng hiệu quả phần mềm sử dụng trong nhà trường như EMS-PMT, Website của trường, trang thư điện tử egov.lttc.edu.vn...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gridAfter w:val="1"/>
          <w:wAfter w:w="11" w:type="dxa"/>
          <w:tblCellSpacing w:w="0" w:type="dxa"/>
        </w:trPr>
        <w:tc>
          <w:tcPr>
            <w:tcW w:w="2985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môi trư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ng giáo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lành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nh, thu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i, dân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 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tác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Pr="00BA1B8B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561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9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gia đình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viên,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ỗ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giám sát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rèn luy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c; góp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huy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ng các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xã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ng, phát tri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p.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Thực hiện tốt công tác GVCN,CVHT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Tham gia các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xã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trong và ngoài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quan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doanh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nh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phát tri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ng; 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phong trào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trong xã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 w:rsidP="00DB56F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Tham gia các hoạt động XH: </w:t>
            </w:r>
            <w:r w:rsidR="00DB56F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ham gia giai bóng đá với các doanh nghiệp 20/11/2018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548DD4" w:themeColor="text2" w:themeTint="99"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50%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1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xuyên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trao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kinh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y,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ng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>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p; tham gia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ng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theo yêu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phát tri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 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phòng, khoa,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môn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 gia dự giờ đầy đủ</w:t>
            </w:r>
          </w:p>
          <w:p w:rsidR="00375C8F" w:rsidRDefault="00375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  <w:p w:rsidR="00375C8F" w:rsidRDefault="00375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lastRenderedPageBreak/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Tham gia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các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xuyên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ng, rèn luy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nâng cao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chuyên môn,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- Tham gia đầy đủ các buổi học tập, sinh hoạt chuyên môn</w:t>
            </w:r>
          </w:p>
          <w:p w:rsidR="005F749E" w:rsidRDefault="00BA6B88">
            <w:pPr>
              <w:spacing w:before="120" w:after="0" w:line="234" w:lineRule="atLeast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- Bồi dưỡng NVSP cho giảng viên ĐH,CĐ</w:t>
            </w:r>
          </w:p>
          <w:p w:rsidR="005F749E" w:rsidRDefault="005F749E">
            <w:pPr>
              <w:spacing w:before="120" w:after="0" w:line="234" w:lineRule="atLeast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Tham gia các khóa 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o,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nâng cao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nh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công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phương pháp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y đáp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yêu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giáo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p.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FA6856" w:rsidRPr="00FA6856" w:rsidRDefault="00FA6856" w:rsidP="00FA6856">
            <w:pPr>
              <w:pStyle w:val="ListParagraph"/>
              <w:spacing w:before="120" w:after="0" w:line="234" w:lineRule="atLeast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  <w:p w:rsidR="00FA6856" w:rsidRDefault="00FA6856" w:rsidP="00FA6856">
            <w:pPr>
              <w:spacing w:before="120" w:after="0" w:line="234" w:lineRule="atLeast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-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Bồi dưỡng NVSP cho giảng viên ĐH,CĐ</w:t>
            </w:r>
          </w:p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- Lớp giảng viên chính</w:t>
            </w:r>
          </w:p>
          <w:p w:rsidR="00375C8F" w:rsidRDefault="00375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Hư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ẫ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ễ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Tham gia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nâng cao, luy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tay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cho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sinh, sinh viên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ỏ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các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3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Nghiên cứu khoa học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Có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cơ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nghiên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khoa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công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Có chứng chỉ môn học NCKH</w:t>
            </w:r>
          </w:p>
          <w:p w:rsidR="00375C8F" w:rsidRDefault="00375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trì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tham gia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tài nghiên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>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khoa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ừ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lên.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191C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71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80.6</w:t>
            </w:r>
            <w:bookmarkStart w:id="0" w:name="_GoBack"/>
            <w:bookmarkEnd w:id="0"/>
            <w:r w:rsidR="00E4630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Pr="00BA1B8B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80.6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Pr="00E46309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F749E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5F749E" w:rsidRDefault="005F749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5F749E" w:rsidRPr="00191CF5" w:rsidRDefault="00191CF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Loại A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5F749E" w:rsidRDefault="00BA6B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F749E" w:rsidRDefault="005F749E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F749E" w:rsidRDefault="00BA6B88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1575D6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05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1575D6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04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2019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2019</w:t>
      </w:r>
    </w:p>
    <w:p w:rsidR="005F749E" w:rsidRDefault="00BA6B88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Nhà giáo tự đánh giá</w:t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Trưởng khoa</w:t>
      </w:r>
    </w:p>
    <w:p w:rsidR="005F749E" w:rsidRDefault="00BA6B88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 rõ họ, tên)</w:t>
      </w:r>
    </w:p>
    <w:p w:rsidR="001575D6" w:rsidRDefault="001575D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1575D6" w:rsidRDefault="001575D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1575D6" w:rsidRDefault="001575D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1575D6" w:rsidRPr="001575D6" w:rsidRDefault="001575D6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gramStart"/>
      <w:r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Ngô Thanh Điền.</w:t>
      </w:r>
      <w:proofErr w:type="gramEnd"/>
    </w:p>
    <w:sectPr w:rsidR="001575D6" w:rsidRPr="001575D6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B26B9"/>
    <w:multiLevelType w:val="hybridMultilevel"/>
    <w:tmpl w:val="364A1500"/>
    <w:lvl w:ilvl="0" w:tplc="B30427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D5413"/>
    <w:rsid w:val="000F3440"/>
    <w:rsid w:val="00131418"/>
    <w:rsid w:val="001575D6"/>
    <w:rsid w:val="00191CF5"/>
    <w:rsid w:val="001B000F"/>
    <w:rsid w:val="00231941"/>
    <w:rsid w:val="002444F6"/>
    <w:rsid w:val="00270BD1"/>
    <w:rsid w:val="00375C8F"/>
    <w:rsid w:val="00452388"/>
    <w:rsid w:val="00482B55"/>
    <w:rsid w:val="00496C8F"/>
    <w:rsid w:val="004C0365"/>
    <w:rsid w:val="004D30D2"/>
    <w:rsid w:val="00545FE4"/>
    <w:rsid w:val="005F749E"/>
    <w:rsid w:val="006B70D5"/>
    <w:rsid w:val="006C3990"/>
    <w:rsid w:val="0075132C"/>
    <w:rsid w:val="00863A24"/>
    <w:rsid w:val="008764C9"/>
    <w:rsid w:val="00A076AC"/>
    <w:rsid w:val="00A64669"/>
    <w:rsid w:val="00AE0AD2"/>
    <w:rsid w:val="00BA1B8B"/>
    <w:rsid w:val="00BA6B88"/>
    <w:rsid w:val="00C17CEE"/>
    <w:rsid w:val="00C65504"/>
    <w:rsid w:val="00C67796"/>
    <w:rsid w:val="00C80FE3"/>
    <w:rsid w:val="00D54DDF"/>
    <w:rsid w:val="00D65B24"/>
    <w:rsid w:val="00DB56F6"/>
    <w:rsid w:val="00E37DDE"/>
    <w:rsid w:val="00E46309"/>
    <w:rsid w:val="00EA2C26"/>
    <w:rsid w:val="00F4327B"/>
    <w:rsid w:val="00F54AD7"/>
    <w:rsid w:val="00F87C7F"/>
    <w:rsid w:val="00F90543"/>
    <w:rsid w:val="00FA6856"/>
    <w:rsid w:val="00FE3A0E"/>
    <w:rsid w:val="01EE7292"/>
    <w:rsid w:val="08CE518B"/>
    <w:rsid w:val="15592485"/>
    <w:rsid w:val="385049B6"/>
    <w:rsid w:val="490C0015"/>
    <w:rsid w:val="4CDE77CD"/>
    <w:rsid w:val="5CDD0F7C"/>
    <w:rsid w:val="5D8B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0" w:unhideWhenUsed="0" w:qFormat="1"/>
    <w:lsdException w:name="Emphasis" w:semiHidden="0" w:uiPriority="0" w:unhideWhenUsed="0" w:qFormat="1"/>
    <w:lsdException w:name="Normal (Web)" w:semiHidden="0"/>
    <w:lsdException w:name="Table Grid" w:semiHidden="0" w:uiPriority="59" w:unhideWhenUsed="0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paragraph" w:styleId="ListParagraph">
    <w:name w:val="List Paragraph"/>
    <w:basedOn w:val="Normal"/>
    <w:uiPriority w:val="99"/>
    <w:unhideWhenUsed/>
    <w:rsid w:val="00FA68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0" w:unhideWhenUsed="0" w:qFormat="1"/>
    <w:lsdException w:name="Emphasis" w:semiHidden="0" w:uiPriority="0" w:unhideWhenUsed="0" w:qFormat="1"/>
    <w:lsdException w:name="Normal (Web)" w:semiHidden="0"/>
    <w:lsdException w:name="Table Grid" w:semiHidden="0" w:uiPriority="59" w:unhideWhenUsed="0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paragraph" w:styleId="ListParagraph">
    <w:name w:val="List Paragraph"/>
    <w:basedOn w:val="Normal"/>
    <w:uiPriority w:val="99"/>
    <w:unhideWhenUsed/>
    <w:rsid w:val="00FA6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0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openxmlformats.org/officeDocument/2006/relationships/styles" Target="style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1661</Words>
  <Characters>9470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giao duc the chat</cp:lastModifiedBy>
  <cp:revision>20</cp:revision>
  <cp:lastPrinted>2018-03-06T02:09:00Z</cp:lastPrinted>
  <dcterms:created xsi:type="dcterms:W3CDTF">2019-04-04T23:54:00Z</dcterms:created>
  <dcterms:modified xsi:type="dcterms:W3CDTF">2019-04-05T01:07:00Z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1033-10.2.0.7644</vt:lpwstr>
  </property>
</Properties>
</file>